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073C" w14:textId="35CFB2B5" w:rsidR="00D071BC" w:rsidRPr="00612C61" w:rsidRDefault="00CA769E" w:rsidP="00D071B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J</w:t>
      </w:r>
      <w:r w:rsidR="00D071BC" w:rsidRPr="00612C61">
        <w:rPr>
          <w:rFonts w:ascii="Arial" w:hAnsi="Arial" w:cs="Arial"/>
        </w:rPr>
        <w:t>UDUL</w:t>
      </w:r>
      <w:bookmarkStart w:id="0" w:name="_GoBack"/>
      <w:bookmarkEnd w:id="0"/>
    </w:p>
    <w:p w14:paraId="36D71D8F" w14:textId="031CDECA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Memuat nama rancangan, penyusun (Perangkat Daerah) dan tahun pembuatan</w:t>
      </w:r>
      <w:r w:rsidR="00C92687" w:rsidRPr="00612C61">
        <w:rPr>
          <w:rFonts w:ascii="Arial" w:hAnsi="Arial" w:cs="Arial"/>
        </w:rPr>
        <w:t xml:space="preserve"> (halaman tersendiri)</w:t>
      </w:r>
    </w:p>
    <w:p w14:paraId="0FA884DC" w14:textId="77777777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</w:p>
    <w:p w14:paraId="6A978363" w14:textId="3998069E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KATA PENGANTAR</w:t>
      </w:r>
      <w:r w:rsidR="00C92687" w:rsidRPr="00612C61">
        <w:rPr>
          <w:rFonts w:ascii="Arial" w:hAnsi="Arial" w:cs="Arial"/>
        </w:rPr>
        <w:t xml:space="preserve"> (halaman tersendiri)</w:t>
      </w:r>
    </w:p>
    <w:p w14:paraId="5B70AC88" w14:textId="77777777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</w:p>
    <w:p w14:paraId="21786288" w14:textId="48C66371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DAFTAR ISI</w:t>
      </w:r>
      <w:r w:rsidR="00C92687" w:rsidRPr="00612C61">
        <w:rPr>
          <w:rFonts w:ascii="Arial" w:hAnsi="Arial" w:cs="Arial"/>
        </w:rPr>
        <w:t xml:space="preserve"> (halaman tersendiri)</w:t>
      </w:r>
    </w:p>
    <w:p w14:paraId="53984BDD" w14:textId="77777777" w:rsidR="00D071BC" w:rsidRPr="00612C61" w:rsidRDefault="00D071BC" w:rsidP="00D071BC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</w:p>
    <w:p w14:paraId="2DDE500E" w14:textId="1173CD70" w:rsidR="00D071BC" w:rsidRPr="00612C61" w:rsidRDefault="00D071BC" w:rsidP="00D071BC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</w:t>
      </w:r>
      <w:r w:rsidRPr="00612C61">
        <w:rPr>
          <w:rFonts w:ascii="Arial" w:hAnsi="Arial" w:cs="Arial"/>
        </w:rPr>
        <w:tab/>
        <w:t>PENDAHULUAN</w:t>
      </w:r>
    </w:p>
    <w:p w14:paraId="7BF35218" w14:textId="08D5F46F" w:rsidR="00D071BC" w:rsidRPr="00612C61" w:rsidRDefault="001703DA" w:rsidP="001703DA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 xml:space="preserve">A. 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Latar Belakang </w:t>
      </w:r>
    </w:p>
    <w:p w14:paraId="40A15FED" w14:textId="0642A9E2" w:rsidR="00D071BC" w:rsidRPr="00612C61" w:rsidRDefault="00D071BC" w:rsidP="001703DA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argumentasi mengapa pembentukan rancangan peraturan </w:t>
      </w:r>
      <w:r w:rsidR="005E5243" w:rsidRPr="00612C61">
        <w:rPr>
          <w:rFonts w:ascii="Arial" w:hAnsi="Arial" w:cs="Arial"/>
        </w:rPr>
        <w:t xml:space="preserve">peraturan daerah </w:t>
      </w:r>
      <w:r w:rsidR="00B02D93" w:rsidRPr="00612C61">
        <w:rPr>
          <w:rFonts w:ascii="Arial" w:hAnsi="Arial" w:cs="Arial"/>
        </w:rPr>
        <w:t xml:space="preserve">(perda) </w:t>
      </w:r>
      <w:r w:rsidR="005E5243" w:rsidRPr="00612C61">
        <w:rPr>
          <w:rFonts w:ascii="Arial" w:hAnsi="Arial" w:cs="Arial"/>
        </w:rPr>
        <w:t xml:space="preserve">atau rancangan peraturan </w:t>
      </w:r>
      <w:r w:rsidRPr="00612C61">
        <w:rPr>
          <w:rFonts w:ascii="Arial" w:hAnsi="Arial" w:cs="Arial"/>
        </w:rPr>
        <w:t>wali</w:t>
      </w:r>
      <w:r w:rsidR="00B02D93" w:rsidRPr="00612C61">
        <w:rPr>
          <w:rFonts w:ascii="Arial" w:hAnsi="Arial" w:cs="Arial"/>
        </w:rPr>
        <w:t xml:space="preserve"> (perwali) </w:t>
      </w:r>
      <w:r w:rsidRPr="00612C61">
        <w:rPr>
          <w:rFonts w:ascii="Arial" w:hAnsi="Arial" w:cs="Arial"/>
        </w:rPr>
        <w:t xml:space="preserve"> kota menggunakan kajian penjelasan</w:t>
      </w:r>
      <w:r w:rsidR="005E5243" w:rsidRPr="00612C61">
        <w:rPr>
          <w:rFonts w:ascii="Arial" w:hAnsi="Arial" w:cs="Arial"/>
        </w:rPr>
        <w:t>/keterangan</w:t>
      </w:r>
      <w:r w:rsidRPr="00612C61">
        <w:rPr>
          <w:rFonts w:ascii="Arial" w:hAnsi="Arial" w:cs="Arial"/>
        </w:rPr>
        <w:t>.</w:t>
      </w:r>
    </w:p>
    <w:p w14:paraId="09E9CEA8" w14:textId="206E7BDD" w:rsidR="00D071BC" w:rsidRPr="00612C61" w:rsidRDefault="001703DA" w:rsidP="001703DA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B.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ldentifikasi Masalah </w:t>
      </w:r>
    </w:p>
    <w:p w14:paraId="1ACBD27C" w14:textId="18569B71" w:rsidR="00A75D6D" w:rsidRDefault="00D071BC" w:rsidP="00A75D6D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rumusan mengenai masalah apa yang ada di </w:t>
      </w:r>
      <w:r w:rsidR="005E5243" w:rsidRPr="00612C61">
        <w:rPr>
          <w:rFonts w:ascii="Arial" w:hAnsi="Arial" w:cs="Arial"/>
        </w:rPr>
        <w:t xml:space="preserve">masyarakat (sosial) atau </w:t>
      </w:r>
      <w:r w:rsidRPr="00612C61">
        <w:rPr>
          <w:rFonts w:ascii="Arial" w:hAnsi="Arial" w:cs="Arial"/>
        </w:rPr>
        <w:t>perangkat daerah dan diuraikan (merupakan pilihan masalah yang akan diselesaikan melalui</w:t>
      </w:r>
      <w:r w:rsidR="00EE6E91" w:rsidRPr="00612C61">
        <w:rPr>
          <w:rFonts w:ascii="Arial" w:hAnsi="Arial" w:cs="Arial"/>
        </w:rPr>
        <w:t xml:space="preserve"> rancangan</w:t>
      </w:r>
      <w:r w:rsidR="005E5243" w:rsidRPr="00612C61">
        <w:rPr>
          <w:rFonts w:ascii="Arial" w:hAnsi="Arial" w:cs="Arial"/>
        </w:rPr>
        <w:t xml:space="preserve"> perda/</w:t>
      </w:r>
      <w:r w:rsidRPr="00612C61">
        <w:rPr>
          <w:rFonts w:ascii="Arial" w:hAnsi="Arial" w:cs="Arial"/>
        </w:rPr>
        <w:t>perwali)</w:t>
      </w:r>
    </w:p>
    <w:p w14:paraId="0C79F503" w14:textId="7EA73F22" w:rsidR="00A75D6D" w:rsidRPr="00612C61" w:rsidRDefault="00A75D6D" w:rsidP="00A75D6D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769E">
        <w:rPr>
          <w:rFonts w:ascii="Arial" w:hAnsi="Arial" w:cs="Arial"/>
          <w:lang w:val="en-US"/>
        </w:rPr>
        <w:t>C</w:t>
      </w:r>
      <w:r w:rsidRPr="00612C61">
        <w:rPr>
          <w:rFonts w:ascii="Arial" w:hAnsi="Arial" w:cs="Arial"/>
        </w:rPr>
        <w:t>.</w:t>
      </w:r>
      <w:r w:rsidRPr="00612C61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lang w:val="en-US"/>
        </w:rPr>
        <w:t>Tujuan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Penyusunan</w:t>
      </w:r>
      <w:proofErr w:type="spellEnd"/>
      <w:r w:rsidRPr="00612C61">
        <w:rPr>
          <w:rFonts w:ascii="Arial" w:hAnsi="Arial" w:cs="Arial"/>
        </w:rPr>
        <w:t xml:space="preserve"> </w:t>
      </w:r>
    </w:p>
    <w:p w14:paraId="0742105A" w14:textId="169FB01E" w:rsidR="00A75D6D" w:rsidRPr="00A75D6D" w:rsidRDefault="00A75D6D" w:rsidP="00A75D6D">
      <w:pPr>
        <w:spacing w:after="0" w:line="276" w:lineRule="auto"/>
        <w:ind w:left="1701"/>
        <w:jc w:val="both"/>
        <w:rPr>
          <w:rFonts w:ascii="Arial" w:hAnsi="Arial" w:cs="Arial"/>
          <w:lang w:val="en-US"/>
        </w:rPr>
      </w:pPr>
      <w:r w:rsidRPr="00612C61">
        <w:rPr>
          <w:rFonts w:ascii="Arial" w:hAnsi="Arial" w:cs="Arial"/>
        </w:rPr>
        <w:t xml:space="preserve">memuat </w:t>
      </w:r>
      <w:proofErr w:type="spellStart"/>
      <w:r>
        <w:rPr>
          <w:rFonts w:ascii="Arial" w:hAnsi="Arial" w:cs="Arial"/>
          <w:lang w:val="en-US"/>
        </w:rPr>
        <w:t>tujuan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dibentuknya</w:t>
      </w:r>
      <w:proofErr w:type="spellEnd"/>
      <w:r w:rsidR="00CA769E">
        <w:rPr>
          <w:rFonts w:ascii="Arial" w:hAnsi="Arial" w:cs="Arial"/>
          <w:lang w:val="en-US"/>
        </w:rPr>
        <w:t xml:space="preserve"> </w:t>
      </w:r>
      <w:proofErr w:type="spellStart"/>
      <w:r w:rsidR="00CA769E">
        <w:rPr>
          <w:rFonts w:ascii="Arial" w:hAnsi="Arial" w:cs="Arial"/>
          <w:lang w:val="en-US"/>
        </w:rPr>
        <w:t>Perda</w:t>
      </w:r>
      <w:proofErr w:type="spellEnd"/>
      <w:r w:rsidR="00CA769E">
        <w:rPr>
          <w:rFonts w:ascii="Arial" w:hAnsi="Arial" w:cs="Arial"/>
          <w:lang w:val="en-US"/>
        </w:rPr>
        <w:t>/</w:t>
      </w:r>
      <w:proofErr w:type="spellStart"/>
      <w:r w:rsidR="00CA769E">
        <w:rPr>
          <w:rFonts w:ascii="Arial" w:hAnsi="Arial" w:cs="Arial"/>
          <w:lang w:val="en-US"/>
        </w:rPr>
        <w:t>Perwali</w:t>
      </w:r>
      <w:proofErr w:type="spellEnd"/>
    </w:p>
    <w:p w14:paraId="317A6BFE" w14:textId="73BB0827" w:rsidR="00D071BC" w:rsidRPr="00612C61" w:rsidRDefault="00CA769E" w:rsidP="005E524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D</w:t>
      </w:r>
      <w:r w:rsidR="005E5243" w:rsidRPr="00612C61">
        <w:rPr>
          <w:rFonts w:ascii="Arial" w:hAnsi="Arial" w:cs="Arial"/>
        </w:rPr>
        <w:t>.</w:t>
      </w:r>
      <w:r w:rsidR="005E5243"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Dasar Hukum</w:t>
      </w:r>
    </w:p>
    <w:p w14:paraId="408DAED0" w14:textId="384C8B47" w:rsidR="00D071BC" w:rsidRPr="00612C61" w:rsidRDefault="00D071BC" w:rsidP="005E524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ketentuan peraturan perundang-undangan yang mengamanatkan atau menjadi dasar kewenangan pembentukan </w:t>
      </w:r>
      <w:r w:rsidR="00EE6E91" w:rsidRPr="00612C61">
        <w:rPr>
          <w:rFonts w:ascii="Arial" w:hAnsi="Arial" w:cs="Arial"/>
        </w:rPr>
        <w:t xml:space="preserve">rancangan </w:t>
      </w:r>
      <w:r w:rsidR="005E5243" w:rsidRPr="00612C61">
        <w:rPr>
          <w:rFonts w:ascii="Arial" w:hAnsi="Arial" w:cs="Arial"/>
        </w:rPr>
        <w:t>perda/</w:t>
      </w:r>
      <w:r w:rsidRPr="00612C61">
        <w:rPr>
          <w:rFonts w:ascii="Arial" w:hAnsi="Arial" w:cs="Arial"/>
        </w:rPr>
        <w:t>perwali</w:t>
      </w:r>
    </w:p>
    <w:p w14:paraId="16783C9A" w14:textId="77777777" w:rsidR="00D071BC" w:rsidRPr="00612C61" w:rsidRDefault="00D071BC" w:rsidP="00D071BC">
      <w:pPr>
        <w:spacing w:after="0" w:line="276" w:lineRule="auto"/>
        <w:rPr>
          <w:rFonts w:ascii="Arial" w:hAnsi="Arial" w:cs="Arial"/>
        </w:rPr>
      </w:pPr>
    </w:p>
    <w:p w14:paraId="1DB9AE06" w14:textId="3FE2C4D4" w:rsidR="00D071BC" w:rsidRPr="00612C61" w:rsidRDefault="00D071BC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BAB II </w:t>
      </w:r>
      <w:r w:rsidR="005E5243" w:rsidRPr="00612C61">
        <w:rPr>
          <w:rFonts w:ascii="Arial" w:hAnsi="Arial" w:cs="Arial"/>
        </w:rPr>
        <w:tab/>
        <w:t>POKOK PIKIRAN</w:t>
      </w:r>
    </w:p>
    <w:p w14:paraId="79A5C48A" w14:textId="048D9B89" w:rsidR="005E5243" w:rsidRPr="00612C61" w:rsidRDefault="005E5243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ab/>
      </w:r>
      <w:r w:rsidR="00B02D93" w:rsidRPr="00612C61">
        <w:rPr>
          <w:rFonts w:ascii="Arial" w:hAnsi="Arial" w:cs="Arial"/>
        </w:rPr>
        <w:t>Memuat gagasan utama atau inti dari penjabaran BAB I Pendahuluan</w:t>
      </w:r>
    </w:p>
    <w:p w14:paraId="5A718CA0" w14:textId="512CC6BE" w:rsidR="00B02D93" w:rsidRPr="00612C61" w:rsidRDefault="00B02D93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</w:p>
    <w:p w14:paraId="7755D9FE" w14:textId="0CC78796" w:rsidR="00D071BC" w:rsidRPr="00612C61" w:rsidRDefault="00B02D93" w:rsidP="00B02D9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III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MATERI MUATAN</w:t>
      </w:r>
    </w:p>
    <w:p w14:paraId="0AD0B4B2" w14:textId="0B1B81C6" w:rsidR="00D071BC" w:rsidRPr="00612C61" w:rsidRDefault="00B02D93" w:rsidP="00B02D9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A.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Sasaran, Jangkauan dan Arah Pengaturan </w:t>
      </w:r>
    </w:p>
    <w:p w14:paraId="03B0C5DE" w14:textId="4FB78FC8" w:rsidR="00D071BC" w:rsidRPr="00612C61" w:rsidRDefault="00D071BC" w:rsidP="00B02D9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sasaran memuat pokok permasalahan yang akan diatur dengan</w:t>
      </w:r>
      <w:r w:rsidR="00EE6E91" w:rsidRPr="00612C61">
        <w:rPr>
          <w:rFonts w:ascii="Arial" w:hAnsi="Arial" w:cs="Arial"/>
        </w:rPr>
        <w:t xml:space="preserve"> rancangan</w:t>
      </w:r>
      <w:r w:rsidRPr="00612C61">
        <w:rPr>
          <w:rFonts w:ascii="Arial" w:hAnsi="Arial" w:cs="Arial"/>
        </w:rPr>
        <w:t xml:space="preserve"> </w:t>
      </w:r>
      <w:r w:rsidR="00EE6E91" w:rsidRPr="00612C61">
        <w:rPr>
          <w:rFonts w:ascii="Arial" w:hAnsi="Arial" w:cs="Arial"/>
        </w:rPr>
        <w:t>perda atau perwali</w:t>
      </w:r>
      <w:r w:rsidRPr="00612C61">
        <w:rPr>
          <w:rFonts w:ascii="Arial" w:hAnsi="Arial" w:cs="Arial"/>
        </w:rPr>
        <w:t xml:space="preserve">, jangkauan memuat pihak pihak yang akan terdampak dengan </w:t>
      </w:r>
      <w:r w:rsidR="00EE6E91" w:rsidRPr="00612C61">
        <w:rPr>
          <w:rFonts w:ascii="Arial" w:hAnsi="Arial" w:cs="Arial"/>
        </w:rPr>
        <w:t>rancangan perda atau perwali</w:t>
      </w:r>
      <w:r w:rsidRPr="00612C61">
        <w:rPr>
          <w:rFonts w:ascii="Arial" w:hAnsi="Arial" w:cs="Arial"/>
        </w:rPr>
        <w:t xml:space="preserve">, arah pengaturan memuat keadaan yang ingin dicapai dengan norma yang ada di rancangan </w:t>
      </w:r>
      <w:r w:rsidR="00EE6E91" w:rsidRPr="00612C61">
        <w:rPr>
          <w:rFonts w:ascii="Arial" w:hAnsi="Arial" w:cs="Arial"/>
        </w:rPr>
        <w:t>perda atau perwali</w:t>
      </w:r>
    </w:p>
    <w:p w14:paraId="2FA387C7" w14:textId="336BCD42" w:rsidR="00D071BC" w:rsidRPr="00612C61" w:rsidRDefault="00B02D93" w:rsidP="00B02D9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B.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Ruang Lingkup Materi</w:t>
      </w:r>
    </w:p>
    <w:p w14:paraId="2F9CA4A0" w14:textId="1584A726" w:rsidR="00D071BC" w:rsidRPr="00612C61" w:rsidRDefault="00D071BC" w:rsidP="00B02D9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pokok pengaturan yang akan dituangkan dalam BAB yang ada di rancangan </w:t>
      </w:r>
      <w:r w:rsidR="00EE6E91" w:rsidRPr="00612C61">
        <w:rPr>
          <w:rFonts w:ascii="Arial" w:hAnsi="Arial" w:cs="Arial"/>
        </w:rPr>
        <w:t>perda/perwali</w:t>
      </w:r>
    </w:p>
    <w:p w14:paraId="276464F8" w14:textId="77777777" w:rsidR="00D071BC" w:rsidRPr="00612C61" w:rsidRDefault="00D071BC" w:rsidP="00D071BC">
      <w:pPr>
        <w:spacing w:after="0" w:line="276" w:lineRule="auto"/>
        <w:rPr>
          <w:rFonts w:ascii="Arial" w:hAnsi="Arial" w:cs="Arial"/>
        </w:rPr>
      </w:pPr>
    </w:p>
    <w:p w14:paraId="0DB3FD2F" w14:textId="0AD0A5EA" w:rsidR="00D071BC" w:rsidRPr="00612C61" w:rsidRDefault="00D071BC" w:rsidP="00EE6E91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</w:t>
      </w:r>
      <w:r w:rsidR="00EE6E91" w:rsidRPr="00612C61">
        <w:rPr>
          <w:rFonts w:ascii="Arial" w:hAnsi="Arial" w:cs="Arial"/>
        </w:rPr>
        <w:t>V</w:t>
      </w:r>
      <w:r w:rsidRPr="00612C61">
        <w:rPr>
          <w:rFonts w:ascii="Arial" w:hAnsi="Arial" w:cs="Arial"/>
        </w:rPr>
        <w:t xml:space="preserve"> </w:t>
      </w:r>
      <w:r w:rsidR="00EE6E91" w:rsidRPr="00612C61">
        <w:rPr>
          <w:rFonts w:ascii="Arial" w:hAnsi="Arial" w:cs="Arial"/>
        </w:rPr>
        <w:tab/>
        <w:t>PENUTUP</w:t>
      </w:r>
    </w:p>
    <w:p w14:paraId="2FD77A5E" w14:textId="6788A442" w:rsidR="00EE6E91" w:rsidRPr="00612C61" w:rsidRDefault="00EE6E91" w:rsidP="00EE6E91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0" w:line="276" w:lineRule="auto"/>
        <w:rPr>
          <w:rFonts w:ascii="Arial" w:hAnsi="Arial" w:cs="Arial"/>
        </w:rPr>
      </w:pPr>
      <w:r w:rsidRPr="00612C61">
        <w:rPr>
          <w:rFonts w:ascii="Arial" w:hAnsi="Arial" w:cs="Arial"/>
        </w:rPr>
        <w:t>Simpulan</w:t>
      </w:r>
    </w:p>
    <w:p w14:paraId="00125C29" w14:textId="7DE1D012" w:rsidR="00EE6E91" w:rsidRPr="00612C61" w:rsidRDefault="00EE6E91" w:rsidP="00EE6E91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rangkuman pokok pikiran yang pada prinsipnya membutuhkan pembentukan rancangan perda/perwali dan </w:t>
      </w:r>
      <w:r w:rsidR="00C92687" w:rsidRPr="00612C61">
        <w:rPr>
          <w:rFonts w:ascii="Arial" w:hAnsi="Arial" w:cs="Arial"/>
        </w:rPr>
        <w:t>khusus perwali meng</w:t>
      </w:r>
      <w:r w:rsidRPr="00612C61">
        <w:rPr>
          <w:rFonts w:ascii="Arial" w:hAnsi="Arial" w:cs="Arial"/>
        </w:rPr>
        <w:t>usulan tanggal penetapan</w:t>
      </w:r>
      <w:r w:rsidR="00C92687" w:rsidRPr="00612C61">
        <w:rPr>
          <w:rFonts w:ascii="Arial" w:hAnsi="Arial" w:cs="Arial"/>
        </w:rPr>
        <w:t>.</w:t>
      </w:r>
    </w:p>
    <w:p w14:paraId="32C2A191" w14:textId="129C1E2B" w:rsidR="00EE6E91" w:rsidRPr="00612C61" w:rsidRDefault="00EE6E91" w:rsidP="00EE6E91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0" w:line="276" w:lineRule="auto"/>
        <w:rPr>
          <w:rFonts w:ascii="Arial" w:hAnsi="Arial" w:cs="Arial"/>
        </w:rPr>
      </w:pPr>
      <w:r w:rsidRPr="00612C61">
        <w:rPr>
          <w:rFonts w:ascii="Arial" w:hAnsi="Arial" w:cs="Arial"/>
        </w:rPr>
        <w:t>Saran</w:t>
      </w:r>
    </w:p>
    <w:p w14:paraId="0A3E10A5" w14:textId="44F22A9B" w:rsidR="00C92687" w:rsidRDefault="00D47C98" w:rsidP="00612C61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saran utama mengenai </w:t>
      </w:r>
      <w:r w:rsidR="00612C61" w:rsidRPr="00612C61">
        <w:rPr>
          <w:rFonts w:ascii="Arial" w:hAnsi="Arial" w:cs="Arial"/>
        </w:rPr>
        <w:t>perlunya ditetapkan rancangan perda/perwali yang diajukan/diusulkan.</w:t>
      </w:r>
    </w:p>
    <w:p w14:paraId="0F1C3B73" w14:textId="26C4CC17" w:rsidR="00A75D6D" w:rsidRDefault="00A75D6D" w:rsidP="00612C61">
      <w:pPr>
        <w:spacing w:after="0" w:line="276" w:lineRule="auto"/>
        <w:ind w:left="1701"/>
        <w:jc w:val="both"/>
        <w:rPr>
          <w:rFonts w:ascii="Arial" w:hAnsi="Arial" w:cs="Arial"/>
        </w:rPr>
      </w:pPr>
    </w:p>
    <w:p w14:paraId="492167B2" w14:textId="0BB5FFB3" w:rsidR="00A75D6D" w:rsidRDefault="00A75D6D" w:rsidP="00A75D6D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DAFTAR PUSTAKA</w:t>
      </w:r>
    </w:p>
    <w:p w14:paraId="27BC2766" w14:textId="44B42715" w:rsidR="00A75D6D" w:rsidRPr="00A75D6D" w:rsidRDefault="00A75D6D" w:rsidP="00A75D6D">
      <w:pPr>
        <w:spacing w:after="0" w:line="276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memuat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sumber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rujukan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atau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referensi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A75D6D">
        <w:rPr>
          <w:rFonts w:ascii="Arial" w:hAnsi="Arial" w:cs="Arial"/>
        </w:rPr>
        <w:t>(</w:t>
      </w:r>
      <w:proofErr w:type="spellStart"/>
      <w:r w:rsidR="00CA769E">
        <w:rPr>
          <w:rFonts w:ascii="Arial" w:hAnsi="Arial" w:cs="Arial"/>
          <w:lang w:val="en-US"/>
        </w:rPr>
        <w:t>peraturan</w:t>
      </w:r>
      <w:proofErr w:type="spellEnd"/>
      <w:r w:rsidR="00CA769E">
        <w:rPr>
          <w:rFonts w:ascii="Arial" w:hAnsi="Arial" w:cs="Arial"/>
          <w:lang w:val="en-US"/>
        </w:rPr>
        <w:t xml:space="preserve"> </w:t>
      </w:r>
      <w:proofErr w:type="spellStart"/>
      <w:r w:rsidR="00CA769E">
        <w:rPr>
          <w:rFonts w:ascii="Arial" w:hAnsi="Arial" w:cs="Arial"/>
          <w:lang w:val="en-US"/>
        </w:rPr>
        <w:t>perundang-undangan</w:t>
      </w:r>
      <w:proofErr w:type="spellEnd"/>
      <w:r w:rsidR="00CA769E">
        <w:rPr>
          <w:rFonts w:ascii="Arial" w:hAnsi="Arial" w:cs="Arial"/>
          <w:lang w:val="en-US"/>
        </w:rPr>
        <w:t xml:space="preserve"> </w:t>
      </w:r>
      <w:proofErr w:type="spellStart"/>
      <w:r w:rsidR="00CA769E">
        <w:rPr>
          <w:rFonts w:ascii="Arial" w:hAnsi="Arial" w:cs="Arial"/>
          <w:lang w:val="en-US"/>
        </w:rPr>
        <w:t>atau</w:t>
      </w:r>
      <w:proofErr w:type="spellEnd"/>
      <w:r w:rsidR="00CA769E">
        <w:rPr>
          <w:rFonts w:ascii="Arial" w:hAnsi="Arial" w:cs="Arial"/>
          <w:lang w:val="en-US"/>
        </w:rPr>
        <w:t xml:space="preserve"> </w:t>
      </w:r>
      <w:r w:rsidRPr="00A75D6D">
        <w:rPr>
          <w:rFonts w:ascii="Arial" w:hAnsi="Arial" w:cs="Arial"/>
        </w:rPr>
        <w:t>buku) yang dirujuk dalam karya ilmiah, ditempatkan di akhir dok</w:t>
      </w:r>
      <w:r w:rsidR="00CA769E">
        <w:rPr>
          <w:rFonts w:ascii="Arial" w:hAnsi="Arial" w:cs="Arial"/>
        </w:rPr>
        <w:t>umen, diurutkan alfabetis (A-Z)</w:t>
      </w:r>
    </w:p>
    <w:p w14:paraId="485FE997" w14:textId="4E4C22F9" w:rsidR="00D071BC" w:rsidRPr="00612C61" w:rsidRDefault="00CA769E" w:rsidP="00133F4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A769E">
        <w:rPr>
          <w:rFonts w:ascii="Arial" w:hAnsi="Arial" w:cs="Arial"/>
          <w:noProof/>
          <w:sz w:val="20"/>
          <w:szCs w:val="20"/>
          <w:lang w:eastAsia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B8061" wp14:editId="6DF04E2F">
                <wp:simplePos x="0" y="0"/>
                <wp:positionH relativeFrom="margin">
                  <wp:posOffset>3816985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4036" w14:textId="0A133E8A" w:rsidR="00CA769E" w:rsidRPr="00CA769E" w:rsidRDefault="00CA769E" w:rsidP="00CA769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A769E">
                              <w:rPr>
                                <w:rFonts w:ascii="Arial" w:hAnsi="Arial" w:cs="Arial"/>
                                <w:lang w:val="en-US"/>
                              </w:rPr>
                              <w:t>KEPALA PEMRAKARSA</w:t>
                            </w:r>
                          </w:p>
                          <w:p w14:paraId="466F129E" w14:textId="49FD8EE3" w:rsidR="00CA769E" w:rsidRDefault="00CA769E" w:rsidP="00CA769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A769E">
                              <w:rPr>
                                <w:rFonts w:ascii="Arial" w:hAnsi="Arial" w:cs="Arial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14:paraId="075904C9" w14:textId="77777777" w:rsidR="00CA769E" w:rsidRPr="00CA769E" w:rsidRDefault="00CA769E" w:rsidP="00CA769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CB9C441" w14:textId="743F51CA" w:rsidR="00CA769E" w:rsidRPr="00CA769E" w:rsidRDefault="00CA769E" w:rsidP="00CA769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A769E">
                              <w:rPr>
                                <w:rFonts w:ascii="Arial" w:hAnsi="Arial" w:cs="Arial"/>
                                <w:lang w:val="en-US"/>
                              </w:rPr>
                              <w:t>NAMA</w:t>
                            </w:r>
                          </w:p>
                          <w:p w14:paraId="3C319537" w14:textId="71B882EF" w:rsidR="00CA769E" w:rsidRPr="00CA769E" w:rsidRDefault="00CA769E" w:rsidP="00CA769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A769E">
                              <w:rPr>
                                <w:rFonts w:ascii="Arial" w:hAnsi="Arial" w:cs="Arial"/>
                                <w:lang w:val="en-US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DB8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55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mTCKY3wAAAAkBAAAPAAAAAAAAAAAAAAAAAHsEAABkcnMvZG93bnJl&#10;di54bWxQSwUGAAAAAAQABADzAAAAhwUAAAAA&#10;" stroked="f">
                <v:textbox style="mso-fit-shape-to-text:t">
                  <w:txbxContent>
                    <w:p w14:paraId="6AFD4036" w14:textId="0A133E8A" w:rsidR="00CA769E" w:rsidRPr="00CA769E" w:rsidRDefault="00CA769E" w:rsidP="00CA769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CA769E">
                        <w:rPr>
                          <w:rFonts w:ascii="Arial" w:hAnsi="Arial" w:cs="Arial"/>
                          <w:lang w:val="en-US"/>
                        </w:rPr>
                        <w:t>KEPALA PEMRAKARSA</w:t>
                      </w:r>
                    </w:p>
                    <w:p w14:paraId="466F129E" w14:textId="49FD8EE3" w:rsidR="00CA769E" w:rsidRDefault="00CA769E" w:rsidP="00CA769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proofErr w:type="gramStart"/>
                      <w:r w:rsidRPr="00CA769E">
                        <w:rPr>
                          <w:rFonts w:ascii="Arial" w:hAnsi="Arial" w:cs="Arial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14:paraId="075904C9" w14:textId="77777777" w:rsidR="00CA769E" w:rsidRPr="00CA769E" w:rsidRDefault="00CA769E" w:rsidP="00CA769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CB9C441" w14:textId="743F51CA" w:rsidR="00CA769E" w:rsidRPr="00CA769E" w:rsidRDefault="00CA769E" w:rsidP="00CA769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CA769E">
                        <w:rPr>
                          <w:rFonts w:ascii="Arial" w:hAnsi="Arial" w:cs="Arial"/>
                          <w:lang w:val="en-US"/>
                        </w:rPr>
                        <w:t>NAMA</w:t>
                      </w:r>
                    </w:p>
                    <w:p w14:paraId="3C319537" w14:textId="71B882EF" w:rsidR="00CA769E" w:rsidRPr="00CA769E" w:rsidRDefault="00CA769E" w:rsidP="00CA769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CA769E">
                        <w:rPr>
                          <w:rFonts w:ascii="Arial" w:hAnsi="Arial" w:cs="Arial"/>
                          <w:lang w:val="en-US"/>
                        </w:rPr>
                        <w:t>NIP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1BC" w:rsidRPr="00612C61">
        <w:rPr>
          <w:rFonts w:ascii="Arial" w:hAnsi="Arial" w:cs="Arial"/>
        </w:rPr>
        <w:t>.</w:t>
      </w:r>
    </w:p>
    <w:p w14:paraId="2291246B" w14:textId="7C5BBC3C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</w:p>
    <w:sectPr w:rsidR="00D071BC" w:rsidRPr="00612C61" w:rsidSect="00CA769E">
      <w:headerReference w:type="default" r:id="rId7"/>
      <w:pgSz w:w="11907" w:h="16840" w:code="5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8E883" w14:textId="77777777" w:rsidR="00083C00" w:rsidRDefault="00083C00" w:rsidP="00CA769E">
      <w:pPr>
        <w:spacing w:after="0" w:line="240" w:lineRule="auto"/>
      </w:pPr>
      <w:r>
        <w:separator/>
      </w:r>
    </w:p>
  </w:endnote>
  <w:endnote w:type="continuationSeparator" w:id="0">
    <w:p w14:paraId="7275FD42" w14:textId="77777777" w:rsidR="00083C00" w:rsidRDefault="00083C00" w:rsidP="00CA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2F051" w14:textId="77777777" w:rsidR="00083C00" w:rsidRDefault="00083C00" w:rsidP="00CA769E">
      <w:pPr>
        <w:spacing w:after="0" w:line="240" w:lineRule="auto"/>
      </w:pPr>
      <w:r>
        <w:separator/>
      </w:r>
    </w:p>
  </w:footnote>
  <w:footnote w:type="continuationSeparator" w:id="0">
    <w:p w14:paraId="2698B9F5" w14:textId="77777777" w:rsidR="00083C00" w:rsidRDefault="00083C00" w:rsidP="00CA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A0DA1" w14:textId="31B24C12" w:rsidR="00CA769E" w:rsidRDefault="00CA769E" w:rsidP="00CA769E">
    <w:pPr>
      <w:spacing w:after="0" w:line="276" w:lineRule="auto"/>
      <w:jc w:val="center"/>
    </w:pPr>
    <w:r w:rsidRPr="00612C61">
      <w:rPr>
        <w:rFonts w:ascii="Arial" w:hAnsi="Arial" w:cs="Arial"/>
        <w:b/>
        <w:bCs/>
      </w:rPr>
      <w:t>SISTEMATIKA</w:t>
    </w:r>
    <w:r>
      <w:rPr>
        <w:rFonts w:ascii="Arial" w:hAnsi="Arial" w:cs="Arial"/>
        <w:b/>
        <w:bCs/>
        <w:lang w:val="en-US"/>
      </w:rPr>
      <w:t xml:space="preserve"> </w:t>
    </w:r>
    <w:r w:rsidRPr="00612C61">
      <w:rPr>
        <w:rFonts w:ascii="Arial" w:hAnsi="Arial" w:cs="Arial"/>
        <w:b/>
        <w:bCs/>
      </w:rPr>
      <w:t>KERANGKA PENJELASAN ATAU KETERANGAN RANCANGAN PERATURAN DAERAH ATAU PERATURAN WALI KOTA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71BF"/>
    <w:multiLevelType w:val="hybridMultilevel"/>
    <w:tmpl w:val="AFA256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1458"/>
    <w:multiLevelType w:val="hybridMultilevel"/>
    <w:tmpl w:val="AFA256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635BF"/>
    <w:multiLevelType w:val="hybridMultilevel"/>
    <w:tmpl w:val="DF8CB708"/>
    <w:lvl w:ilvl="0" w:tplc="995621F4">
      <w:start w:val="1"/>
      <w:numFmt w:val="upperLetter"/>
      <w:lvlText w:val="%1."/>
      <w:lvlJc w:val="left"/>
      <w:pPr>
        <w:ind w:left="1704" w:hanging="576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8" w:hanging="360"/>
      </w:pPr>
    </w:lvl>
    <w:lvl w:ilvl="2" w:tplc="3809001B" w:tentative="1">
      <w:start w:val="1"/>
      <w:numFmt w:val="lowerRoman"/>
      <w:lvlText w:val="%3."/>
      <w:lvlJc w:val="right"/>
      <w:pPr>
        <w:ind w:left="2928" w:hanging="180"/>
      </w:pPr>
    </w:lvl>
    <w:lvl w:ilvl="3" w:tplc="3809000F" w:tentative="1">
      <w:start w:val="1"/>
      <w:numFmt w:val="decimal"/>
      <w:lvlText w:val="%4."/>
      <w:lvlJc w:val="left"/>
      <w:pPr>
        <w:ind w:left="3648" w:hanging="360"/>
      </w:pPr>
    </w:lvl>
    <w:lvl w:ilvl="4" w:tplc="38090019" w:tentative="1">
      <w:start w:val="1"/>
      <w:numFmt w:val="lowerLetter"/>
      <w:lvlText w:val="%5."/>
      <w:lvlJc w:val="left"/>
      <w:pPr>
        <w:ind w:left="4368" w:hanging="360"/>
      </w:pPr>
    </w:lvl>
    <w:lvl w:ilvl="5" w:tplc="3809001B" w:tentative="1">
      <w:start w:val="1"/>
      <w:numFmt w:val="lowerRoman"/>
      <w:lvlText w:val="%6."/>
      <w:lvlJc w:val="right"/>
      <w:pPr>
        <w:ind w:left="5088" w:hanging="180"/>
      </w:pPr>
    </w:lvl>
    <w:lvl w:ilvl="6" w:tplc="3809000F" w:tentative="1">
      <w:start w:val="1"/>
      <w:numFmt w:val="decimal"/>
      <w:lvlText w:val="%7."/>
      <w:lvlJc w:val="left"/>
      <w:pPr>
        <w:ind w:left="5808" w:hanging="360"/>
      </w:pPr>
    </w:lvl>
    <w:lvl w:ilvl="7" w:tplc="38090019" w:tentative="1">
      <w:start w:val="1"/>
      <w:numFmt w:val="lowerLetter"/>
      <w:lvlText w:val="%8."/>
      <w:lvlJc w:val="left"/>
      <w:pPr>
        <w:ind w:left="6528" w:hanging="360"/>
      </w:pPr>
    </w:lvl>
    <w:lvl w:ilvl="8" w:tplc="38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BC"/>
    <w:rsid w:val="00083C00"/>
    <w:rsid w:val="00133F4B"/>
    <w:rsid w:val="001703DA"/>
    <w:rsid w:val="002E0204"/>
    <w:rsid w:val="00513DE0"/>
    <w:rsid w:val="005E5243"/>
    <w:rsid w:val="00612C61"/>
    <w:rsid w:val="00A75D6D"/>
    <w:rsid w:val="00AA369B"/>
    <w:rsid w:val="00B02D93"/>
    <w:rsid w:val="00BA2BCD"/>
    <w:rsid w:val="00BE5231"/>
    <w:rsid w:val="00C92687"/>
    <w:rsid w:val="00CA769E"/>
    <w:rsid w:val="00D071BC"/>
    <w:rsid w:val="00D47C98"/>
    <w:rsid w:val="00DE18D0"/>
    <w:rsid w:val="00EB32E7"/>
    <w:rsid w:val="00EE6E91"/>
    <w:rsid w:val="00F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8C25"/>
  <w15:chartTrackingRefBased/>
  <w15:docId w15:val="{5B7666E3-E31E-4595-9946-F8220D88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6D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9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A7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9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2</cp:revision>
  <dcterms:created xsi:type="dcterms:W3CDTF">2025-02-14T02:28:00Z</dcterms:created>
  <dcterms:modified xsi:type="dcterms:W3CDTF">2026-02-18T03:20:00Z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06589b9e-94b5-4091-80ec-468032de23c6</vt:lpwstr>
  </property>
</Properties>
</file>